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2"/>
        <w:jc w:val="center"/>
        <w:rPr>
          <w:sz w:val="24"/>
          <w:szCs w:val="24"/>
        </w:rPr>
      </w:pPr>
      <w:r>
        <w:rPr>
          <w:sz w:val="24"/>
          <w:szCs w:val="24"/>
          <w:rtl w:val="0"/>
          <w:lang w:val="en-US"/>
        </w:rPr>
        <w:t>Scarning Parish Council</w:t>
      </w:r>
    </w:p>
    <w:p>
      <w:pPr>
        <w:pStyle w:val="Heading 2"/>
        <w:jc w:val="center"/>
        <w:rPr>
          <w:sz w:val="24"/>
          <w:szCs w:val="24"/>
        </w:rPr>
      </w:pPr>
      <w:r>
        <w:rPr>
          <w:sz w:val="24"/>
          <w:szCs w:val="24"/>
          <w:rtl w:val="0"/>
          <w:lang w:val="en-US"/>
        </w:rPr>
        <w:t>Notice of a meeting to be held in Scarning Village Hall</w:t>
      </w:r>
    </w:p>
    <w:p>
      <w:pPr>
        <w:pStyle w:val="Body"/>
        <w:spacing w:after="0"/>
        <w:rPr>
          <w:rFonts w:ascii="Calibri" w:cs="Calibri" w:hAnsi="Calibri" w:eastAsia="Calibri"/>
          <w:sz w:val="24"/>
          <w:szCs w:val="24"/>
        </w:rPr>
      </w:pPr>
      <w:r>
        <w:rPr>
          <w:rFonts w:ascii="Calibri" w:hAnsi="Calibri"/>
          <w:sz w:val="24"/>
          <w:szCs w:val="24"/>
          <w:rtl w:val="0"/>
          <w:lang w:val="en-US"/>
        </w:rPr>
        <w:t>_________________________________________________________________________________</w:t>
      </w:r>
    </w:p>
    <w:p>
      <w:pPr>
        <w:pStyle w:val="Body"/>
        <w:spacing w:after="0"/>
        <w:rPr>
          <w:rFonts w:ascii="Calibri" w:cs="Calibri" w:hAnsi="Calibri" w:eastAsia="Calibri"/>
          <w:sz w:val="24"/>
          <w:szCs w:val="24"/>
        </w:rPr>
      </w:pPr>
    </w:p>
    <w:p>
      <w:pPr>
        <w:pStyle w:val="Body"/>
        <w:spacing w:after="0"/>
        <w:jc w:val="both"/>
        <w:rPr>
          <w:rFonts w:ascii="Calibri" w:cs="Calibri" w:hAnsi="Calibri" w:eastAsia="Calibri"/>
          <w:sz w:val="24"/>
          <w:szCs w:val="24"/>
        </w:rPr>
      </w:pPr>
      <w:r>
        <w:rPr>
          <w:rFonts w:ascii="Calibri" w:hAnsi="Calibri"/>
          <w:sz w:val="24"/>
          <w:szCs w:val="24"/>
          <w:rtl w:val="0"/>
          <w:lang w:val="en-US"/>
        </w:rPr>
        <w:t xml:space="preserve">Councillors are summoned to attend a meeting of the Parish Council to be held in Scarning Village Hall at 7pm on 26 October 2026 for the purpose of transacting the following business. </w:t>
      </w:r>
      <w:r>
        <w:rPr>
          <w:rFonts w:ascii="Calibri" w:hAnsi="Calibri"/>
          <w:b w:val="1"/>
          <w:bCs w:val="1"/>
          <w:sz w:val="24"/>
          <w:szCs w:val="24"/>
          <w:rtl w:val="0"/>
          <w:lang w:val="en-US"/>
        </w:rPr>
        <w:t>Scarning Parish Council</w:t>
      </w:r>
      <w:r>
        <w:rPr>
          <w:rFonts w:ascii="Calibri" w:hAnsi="Calibri"/>
          <w:sz w:val="24"/>
          <w:szCs w:val="24"/>
          <w:rtl w:val="0"/>
        </w:rPr>
        <w:t xml:space="preserve"> </w:t>
      </w:r>
      <w:r>
        <w:rPr>
          <w:rFonts w:ascii="Calibri" w:hAnsi="Calibri"/>
          <w:b w:val="1"/>
          <w:bCs w:val="1"/>
          <w:sz w:val="24"/>
          <w:szCs w:val="24"/>
          <w:rtl w:val="0"/>
          <w:lang w:val="en-US"/>
        </w:rPr>
        <w:t>welcomes the public and press to its meetings. The public and press are able to address the Council during a 15 minute Open Forum. Please note, the law does not permit members of the public to take part in the debates. If there is no call for an Open Forum, the meeting will start at 7pm</w:t>
      </w:r>
    </w:p>
    <w:p>
      <w:pPr>
        <w:pStyle w:val="Body"/>
        <w:spacing w:after="0"/>
        <w:jc w:val="both"/>
        <w:rPr>
          <w:rFonts w:ascii="Calibri" w:cs="Calibri" w:hAnsi="Calibri" w:eastAsia="Calibri"/>
          <w:b w:val="1"/>
          <w:bCs w:val="1"/>
          <w:sz w:val="24"/>
          <w:szCs w:val="24"/>
        </w:rPr>
      </w:pPr>
      <w:r>
        <w:rPr>
          <w:rFonts w:ascii="Calibri" w:hAnsi="Calibri"/>
          <w:sz w:val="24"/>
          <w:szCs w:val="24"/>
          <w:rtl w:val="0"/>
          <w:lang w:val="en-US"/>
        </w:rPr>
        <w:t>_________________________________________________________________________________</w:t>
      </w:r>
    </w:p>
    <w:p>
      <w:pPr>
        <w:pStyle w:val="Body"/>
        <w:spacing w:after="0"/>
        <w:rPr>
          <w:rFonts w:ascii="Calibri" w:cs="Calibri" w:hAnsi="Calibri" w:eastAsia="Calibri"/>
          <w:sz w:val="24"/>
          <w:szCs w:val="24"/>
        </w:rPr>
      </w:pPr>
    </w:p>
    <w:p>
      <w:pPr>
        <w:pStyle w:val="Body"/>
        <w:spacing w:after="0"/>
        <w:jc w:val="center"/>
        <w:rPr>
          <w:rFonts w:ascii="Calibri" w:cs="Calibri" w:hAnsi="Calibri" w:eastAsia="Calibri"/>
          <w:b w:val="1"/>
          <w:bCs w:val="1"/>
          <w:sz w:val="24"/>
          <w:szCs w:val="24"/>
        </w:rPr>
      </w:pPr>
      <w:r>
        <w:rPr>
          <w:rFonts w:ascii="Calibri" w:hAnsi="Calibri"/>
          <w:b w:val="1"/>
          <w:bCs w:val="1"/>
          <w:sz w:val="24"/>
          <w:szCs w:val="24"/>
          <w:rtl w:val="0"/>
          <w:lang w:val="nl-NL"/>
        </w:rPr>
        <w:t>Agenda</w:t>
      </w:r>
    </w:p>
    <w:p>
      <w:pPr>
        <w:pStyle w:val="Body"/>
        <w:spacing w:after="0"/>
        <w:rPr>
          <w:rFonts w:ascii="Calibri" w:cs="Calibri" w:hAnsi="Calibri" w:eastAsia="Calibri"/>
          <w:sz w:val="24"/>
          <w:szCs w:val="24"/>
        </w:rPr>
      </w:pPr>
    </w:p>
    <w:p>
      <w:pPr>
        <w:pStyle w:val="Body"/>
        <w:spacing w:after="0"/>
        <w:rPr>
          <w:rFonts w:ascii="Calibri" w:cs="Calibri" w:hAnsi="Calibri" w:eastAsia="Calibri"/>
          <w:sz w:val="24"/>
          <w:szCs w:val="24"/>
        </w:rPr>
      </w:pPr>
      <w:r>
        <w:rPr>
          <w:rFonts w:ascii="Calibri" w:hAnsi="Calibri"/>
          <w:sz w:val="24"/>
          <w:szCs w:val="24"/>
          <w:rtl w:val="0"/>
        </w:rPr>
        <w:t xml:space="preserve">1    </w:t>
        <w:tab/>
        <w:t>To receive and approve apologies for absence</w:t>
      </w:r>
    </w:p>
    <w:p>
      <w:pPr>
        <w:pStyle w:val="Body"/>
        <w:spacing w:after="0"/>
        <w:rPr>
          <w:rFonts w:ascii="Calibri" w:cs="Calibri" w:hAnsi="Calibri" w:eastAsia="Calibri"/>
          <w:sz w:val="24"/>
          <w:szCs w:val="24"/>
        </w:rPr>
      </w:pPr>
    </w:p>
    <w:p>
      <w:pPr>
        <w:pStyle w:val="Body"/>
        <w:spacing w:after="0"/>
        <w:rPr>
          <w:rFonts w:ascii="Calibri" w:cs="Calibri" w:hAnsi="Calibri" w:eastAsia="Calibri"/>
          <w:sz w:val="24"/>
          <w:szCs w:val="24"/>
        </w:rPr>
      </w:pPr>
      <w:r>
        <w:rPr>
          <w:rFonts w:ascii="Calibri" w:hAnsi="Calibri"/>
          <w:sz w:val="24"/>
          <w:szCs w:val="24"/>
          <w:rtl w:val="0"/>
        </w:rPr>
        <w:t>2</w:t>
        <w:tab/>
        <w:t xml:space="preserve">To receive declarations of interest and consider any requests for dispensations </w:t>
      </w:r>
    </w:p>
    <w:p>
      <w:pPr>
        <w:pStyle w:val="Body"/>
        <w:spacing w:after="0"/>
        <w:rPr>
          <w:rFonts w:ascii="Calibri" w:cs="Calibri" w:hAnsi="Calibri" w:eastAsia="Calibri"/>
          <w:sz w:val="24"/>
          <w:szCs w:val="24"/>
        </w:rPr>
      </w:pPr>
    </w:p>
    <w:p>
      <w:pPr>
        <w:pStyle w:val="Body"/>
        <w:spacing w:after="0"/>
        <w:rPr>
          <w:rFonts w:ascii="Calibri" w:cs="Calibri" w:hAnsi="Calibri" w:eastAsia="Calibri"/>
          <w:sz w:val="24"/>
          <w:szCs w:val="24"/>
        </w:rPr>
      </w:pPr>
      <w:r>
        <w:rPr>
          <w:rFonts w:ascii="Calibri" w:hAnsi="Calibri"/>
          <w:sz w:val="24"/>
          <w:szCs w:val="24"/>
          <w:rtl w:val="0"/>
        </w:rPr>
        <w:t>3</w:t>
        <w:tab/>
        <w:t>To approve and sign the minutes of the meeting held on 21 September 2026</w:t>
      </w:r>
    </w:p>
    <w:p>
      <w:pPr>
        <w:pStyle w:val="Body"/>
        <w:spacing w:after="0"/>
        <w:rPr>
          <w:rFonts w:ascii="Calibri" w:cs="Calibri" w:hAnsi="Calibri" w:eastAsia="Calibri"/>
          <w:sz w:val="24"/>
          <w:szCs w:val="24"/>
        </w:rPr>
      </w:pPr>
    </w:p>
    <w:p>
      <w:pPr>
        <w:pStyle w:val="Body"/>
        <w:spacing w:after="0"/>
        <w:rPr>
          <w:rFonts w:ascii="Calibri" w:cs="Calibri" w:hAnsi="Calibri" w:eastAsia="Calibri"/>
          <w:sz w:val="24"/>
          <w:szCs w:val="24"/>
        </w:rPr>
      </w:pPr>
      <w:r>
        <w:rPr>
          <w:rFonts w:ascii="Calibri" w:hAnsi="Calibri"/>
          <w:sz w:val="24"/>
          <w:szCs w:val="24"/>
          <w:rtl w:val="0"/>
        </w:rPr>
        <w:t>4</w:t>
        <w:tab/>
        <w:t>Co-option of Councillors</w:t>
      </w:r>
    </w:p>
    <w:p>
      <w:pPr>
        <w:pStyle w:val="Body"/>
        <w:spacing w:after="0"/>
        <w:rPr>
          <w:rFonts w:ascii="Calibri" w:cs="Calibri" w:hAnsi="Calibri" w:eastAsia="Calibri"/>
          <w:sz w:val="24"/>
          <w:szCs w:val="24"/>
        </w:rPr>
      </w:pPr>
    </w:p>
    <w:p>
      <w:pPr>
        <w:pStyle w:val="Body"/>
        <w:spacing w:after="0"/>
        <w:rPr>
          <w:rFonts w:ascii="Calibri" w:cs="Calibri" w:hAnsi="Calibri" w:eastAsia="Calibri"/>
          <w:sz w:val="24"/>
          <w:szCs w:val="24"/>
        </w:rPr>
      </w:pPr>
      <w:r>
        <w:rPr>
          <w:rFonts w:ascii="Calibri" w:hAnsi="Calibri"/>
          <w:sz w:val="24"/>
          <w:szCs w:val="24"/>
          <w:rtl w:val="0"/>
          <w:lang w:val="en-US"/>
        </w:rPr>
        <w:t>5</w:t>
      </w:r>
      <w:r>
        <w:rPr>
          <w:rFonts w:ascii="Calibri" w:cs="Calibri" w:hAnsi="Calibri" w:eastAsia="Calibri"/>
          <w:sz w:val="24"/>
          <w:szCs w:val="24"/>
          <w:rtl w:val="0"/>
        </w:rPr>
        <w:tab/>
        <w:t>To note any matters arising from the minutes (for information only)</w:t>
      </w:r>
    </w:p>
    <w:p>
      <w:pPr>
        <w:pStyle w:val="Body"/>
        <w:spacing w:after="0"/>
        <w:rPr>
          <w:rFonts w:ascii="Calibri" w:cs="Calibri" w:hAnsi="Calibri" w:eastAsia="Calibri"/>
          <w:sz w:val="24"/>
          <w:szCs w:val="24"/>
        </w:rPr>
      </w:pPr>
    </w:p>
    <w:p>
      <w:pPr>
        <w:pStyle w:val="Body"/>
        <w:spacing w:after="0"/>
        <w:rPr>
          <w:rFonts w:ascii="Calibri" w:cs="Calibri" w:hAnsi="Calibri" w:eastAsia="Calibri"/>
          <w:sz w:val="24"/>
          <w:szCs w:val="24"/>
        </w:rPr>
      </w:pPr>
      <w:r>
        <w:rPr>
          <w:rFonts w:ascii="Calibri" w:hAnsi="Calibri"/>
          <w:sz w:val="24"/>
          <w:szCs w:val="24"/>
          <w:rtl w:val="0"/>
          <w:lang w:val="en-US"/>
        </w:rPr>
        <w:t>6</w:t>
      </w:r>
      <w:r>
        <w:rPr>
          <w:rFonts w:ascii="Calibri" w:cs="Calibri" w:hAnsi="Calibri" w:eastAsia="Calibri"/>
          <w:sz w:val="24"/>
          <w:szCs w:val="24"/>
          <w:rtl w:val="0"/>
        </w:rPr>
        <w:tab/>
        <w:t>To receive reports from Breckland and Norfolk County councillors</w:t>
      </w:r>
    </w:p>
    <w:p>
      <w:pPr>
        <w:pStyle w:val="Body"/>
        <w:spacing w:after="0"/>
        <w:rPr>
          <w:rFonts w:ascii="Calibri" w:cs="Calibri" w:hAnsi="Calibri" w:eastAsia="Calibri"/>
          <w:sz w:val="24"/>
          <w:szCs w:val="24"/>
        </w:rPr>
      </w:pPr>
    </w:p>
    <w:p>
      <w:pPr>
        <w:pStyle w:val="Body"/>
        <w:spacing w:after="0"/>
        <w:rPr>
          <w:rFonts w:ascii="Calibri" w:cs="Calibri" w:hAnsi="Calibri" w:eastAsia="Calibri"/>
          <w:sz w:val="24"/>
          <w:szCs w:val="24"/>
        </w:rPr>
      </w:pPr>
      <w:r>
        <w:rPr>
          <w:rFonts w:ascii="Calibri" w:hAnsi="Calibri"/>
          <w:sz w:val="24"/>
          <w:szCs w:val="24"/>
          <w:rtl w:val="0"/>
          <w:lang w:val="en-US"/>
        </w:rPr>
        <w:t>7</w:t>
      </w:r>
      <w:r>
        <w:rPr>
          <w:rFonts w:ascii="Calibri" w:cs="Calibri" w:hAnsi="Calibri" w:eastAsia="Calibri"/>
          <w:sz w:val="24"/>
          <w:szCs w:val="24"/>
          <w:rtl w:val="0"/>
          <w:lang w:val="fr-FR"/>
        </w:rPr>
        <w:tab/>
        <w:t xml:space="preserve">Finance </w:t>
        <w:tab/>
        <w:t xml:space="preserve"> </w:t>
      </w:r>
    </w:p>
    <w:p>
      <w:pPr>
        <w:pStyle w:val="Body"/>
        <w:spacing w:after="0"/>
        <w:rPr>
          <w:rFonts w:ascii="Calibri" w:cs="Calibri" w:hAnsi="Calibri" w:eastAsia="Calibri"/>
          <w:sz w:val="24"/>
          <w:szCs w:val="24"/>
        </w:rPr>
      </w:pPr>
    </w:p>
    <w:p>
      <w:pPr>
        <w:pStyle w:val="Body"/>
        <w:spacing w:after="0"/>
        <w:rPr>
          <w:rFonts w:ascii="Calibri" w:cs="Calibri" w:hAnsi="Calibri" w:eastAsia="Calibri"/>
          <w:sz w:val="24"/>
          <w:szCs w:val="24"/>
          <w:lang w:val="en-US"/>
        </w:rPr>
      </w:pPr>
      <w:r>
        <w:rPr>
          <w:rFonts w:ascii="Calibri" w:hAnsi="Calibri"/>
          <w:sz w:val="24"/>
          <w:szCs w:val="24"/>
          <w:rtl w:val="0"/>
          <w:lang w:val="en-US"/>
        </w:rPr>
        <w:t>7.1</w:t>
      </w:r>
      <w:r>
        <w:rPr>
          <w:rFonts w:ascii="Calibri" w:cs="Calibri" w:hAnsi="Calibri" w:eastAsia="Calibri"/>
          <w:sz w:val="24"/>
          <w:szCs w:val="24"/>
          <w:rtl w:val="0"/>
          <w:lang w:val="en-US"/>
        </w:rPr>
        <w:tab/>
        <w:t>To approve the following payments to be made in accordance with the Budget:-</w:t>
      </w:r>
    </w:p>
    <w:p>
      <w:pPr>
        <w:pStyle w:val="Body"/>
        <w:spacing w:after="0"/>
        <w:rPr>
          <w:rFonts w:ascii="Calibri" w:cs="Calibri" w:hAnsi="Calibri" w:eastAsia="Calibri"/>
          <w:sz w:val="24"/>
          <w:szCs w:val="24"/>
          <w:lang w:val="en-US"/>
        </w:rPr>
      </w:pPr>
    </w:p>
    <w:p>
      <w:pPr>
        <w:pStyle w:val="Body"/>
        <w:spacing w:after="0"/>
        <w:rPr>
          <w:rFonts w:ascii="Calibri" w:cs="Calibri" w:hAnsi="Calibri" w:eastAsia="Calibri"/>
          <w:sz w:val="24"/>
          <w:szCs w:val="24"/>
        </w:rPr>
      </w:pPr>
      <w:r>
        <w:rPr>
          <w:rFonts w:ascii="Calibri" w:cs="Calibri" w:hAnsi="Calibri" w:eastAsia="Calibri"/>
          <w:sz w:val="24"/>
          <w:szCs w:val="24"/>
          <w:rtl w:val="0"/>
          <w:lang w:val="en-US"/>
        </w:rPr>
        <w:tab/>
        <w:t xml:space="preserve">Keith Walpole Grass Cutting at Water Meadows </w:t>
      </w:r>
      <w:r>
        <w:rPr>
          <w:rFonts w:ascii="Calibri" w:hAnsi="Calibri" w:hint="default"/>
          <w:sz w:val="24"/>
          <w:szCs w:val="24"/>
          <w:rtl w:val="0"/>
          <w:lang w:val="en-US"/>
        </w:rPr>
        <w:t>£</w:t>
      </w:r>
      <w:r>
        <w:rPr>
          <w:rFonts w:ascii="Calibri" w:hAnsi="Calibri"/>
          <w:sz w:val="24"/>
          <w:szCs w:val="24"/>
          <w:rtl w:val="0"/>
          <w:lang w:val="en-US"/>
        </w:rPr>
        <w:t>390.00</w:t>
      </w:r>
    </w:p>
    <w:p>
      <w:pPr>
        <w:pStyle w:val="Body"/>
        <w:spacing w:after="0"/>
        <w:rPr>
          <w:rFonts w:ascii="Calibri" w:cs="Calibri" w:hAnsi="Calibri" w:eastAsia="Calibri"/>
          <w:sz w:val="24"/>
          <w:szCs w:val="24"/>
        </w:rPr>
      </w:pPr>
      <w:r>
        <w:rPr>
          <w:rFonts w:ascii="Calibri" w:cs="Calibri" w:hAnsi="Calibri" w:eastAsia="Calibri"/>
          <w:sz w:val="24"/>
          <w:szCs w:val="24"/>
          <w:rtl w:val="0"/>
        </w:rPr>
        <w:tab/>
        <w:t xml:space="preserve">A Hudson Builders Ltd </w:t>
      </w:r>
      <w:r>
        <w:rPr>
          <w:rFonts w:ascii="Calibri" w:hAnsi="Calibri" w:hint="default"/>
          <w:sz w:val="24"/>
          <w:szCs w:val="24"/>
          <w:rtl w:val="0"/>
          <w:lang w:val="en-US"/>
        </w:rPr>
        <w:t>£</w:t>
      </w:r>
      <w:r>
        <w:rPr>
          <w:rFonts w:ascii="Calibri" w:hAnsi="Calibri"/>
          <w:sz w:val="24"/>
          <w:szCs w:val="24"/>
          <w:rtl w:val="0"/>
          <w:lang w:val="en-US"/>
        </w:rPr>
        <w:t>17,526.15</w:t>
      </w:r>
    </w:p>
    <w:p>
      <w:pPr>
        <w:pStyle w:val="Body"/>
        <w:spacing w:after="0"/>
        <w:rPr>
          <w:rFonts w:ascii="Calibri" w:cs="Calibri" w:hAnsi="Calibri" w:eastAsia="Calibri"/>
          <w:sz w:val="24"/>
          <w:szCs w:val="24"/>
        </w:rPr>
      </w:pPr>
      <w:r>
        <w:rPr>
          <w:rFonts w:ascii="Calibri" w:cs="Calibri" w:hAnsi="Calibri" w:eastAsia="Calibri"/>
          <w:sz w:val="24"/>
          <w:szCs w:val="24"/>
          <w:rtl w:val="0"/>
        </w:rPr>
        <w:tab/>
        <w:t xml:space="preserve">N Power: </w:t>
      </w:r>
      <w:r>
        <w:rPr>
          <w:rFonts w:ascii="Calibri" w:hAnsi="Calibri" w:hint="default"/>
          <w:sz w:val="24"/>
          <w:szCs w:val="24"/>
          <w:rtl w:val="0"/>
          <w:lang w:val="en-US"/>
        </w:rPr>
        <w:t>£</w:t>
      </w:r>
      <w:r>
        <w:rPr>
          <w:rFonts w:ascii="Calibri" w:hAnsi="Calibri"/>
          <w:sz w:val="24"/>
          <w:szCs w:val="24"/>
          <w:rtl w:val="0"/>
        </w:rPr>
        <w:t>379.20</w:t>
      </w:r>
      <w:r>
        <w:rPr>
          <w:rFonts w:ascii="Calibri" w:hAnsi="Calibri"/>
          <w:sz w:val="24"/>
          <w:szCs w:val="24"/>
          <w:rtl w:val="0"/>
          <w:lang w:val="en-US"/>
        </w:rPr>
        <w:t xml:space="preserve"> +Vat =</w:t>
      </w:r>
      <w:r>
        <w:rPr>
          <w:rFonts w:ascii="Calibri" w:hAnsi="Calibri" w:hint="default"/>
          <w:sz w:val="24"/>
          <w:szCs w:val="24"/>
          <w:rtl w:val="0"/>
          <w:lang w:val="en-US"/>
        </w:rPr>
        <w:t>£</w:t>
      </w:r>
      <w:r>
        <w:rPr>
          <w:rFonts w:ascii="Calibri" w:hAnsi="Calibri"/>
          <w:sz w:val="24"/>
          <w:szCs w:val="24"/>
          <w:rtl w:val="0"/>
          <w:lang w:val="en-US"/>
        </w:rPr>
        <w:t>398.16</w:t>
      </w:r>
    </w:p>
    <w:p>
      <w:pPr>
        <w:pStyle w:val="Body"/>
        <w:spacing w:after="0"/>
        <w:rPr>
          <w:rFonts w:ascii="Calibri" w:cs="Calibri" w:hAnsi="Calibri" w:eastAsia="Calibri"/>
          <w:sz w:val="24"/>
          <w:szCs w:val="24"/>
        </w:rPr>
      </w:pPr>
      <w:r>
        <w:rPr>
          <w:rFonts w:ascii="Calibri" w:cs="Calibri" w:hAnsi="Calibri" w:eastAsia="Calibri"/>
          <w:sz w:val="24"/>
          <w:szCs w:val="24"/>
          <w:rtl w:val="0"/>
        </w:rPr>
        <w:tab/>
        <w:t xml:space="preserve">NP Law: </w:t>
      </w:r>
      <w:r>
        <w:rPr>
          <w:rFonts w:ascii="Calibri" w:hAnsi="Calibri" w:hint="default"/>
          <w:sz w:val="24"/>
          <w:szCs w:val="24"/>
          <w:rtl w:val="0"/>
          <w:lang w:val="en-US"/>
        </w:rPr>
        <w:t>£</w:t>
      </w:r>
      <w:r>
        <w:rPr>
          <w:rFonts w:ascii="Calibri" w:hAnsi="Calibri"/>
          <w:sz w:val="24"/>
          <w:szCs w:val="24"/>
          <w:rtl w:val="0"/>
        </w:rPr>
        <w:t>628.05</w:t>
      </w:r>
      <w:r>
        <w:rPr>
          <w:rFonts w:ascii="Calibri" w:hAnsi="Calibri"/>
          <w:sz w:val="24"/>
          <w:szCs w:val="24"/>
          <w:rtl w:val="0"/>
          <w:lang w:val="en-US"/>
        </w:rPr>
        <w:t xml:space="preserve"> + Vat = </w:t>
      </w:r>
      <w:r>
        <w:rPr>
          <w:rFonts w:ascii="Calibri" w:hAnsi="Calibri" w:hint="default"/>
          <w:sz w:val="24"/>
          <w:szCs w:val="24"/>
          <w:rtl w:val="0"/>
          <w:lang w:val="en-US"/>
        </w:rPr>
        <w:t>£</w:t>
      </w:r>
      <w:r>
        <w:rPr>
          <w:rFonts w:ascii="Calibri" w:hAnsi="Calibri"/>
          <w:sz w:val="24"/>
          <w:szCs w:val="24"/>
          <w:rtl w:val="0"/>
          <w:lang w:val="en-US"/>
        </w:rPr>
        <w:t>753.66</w:t>
      </w:r>
    </w:p>
    <w:p>
      <w:pPr>
        <w:pStyle w:val="Body"/>
        <w:spacing w:after="0"/>
        <w:rPr>
          <w:rFonts w:ascii="Calibri" w:cs="Calibri" w:hAnsi="Calibri" w:eastAsia="Calibri"/>
          <w:sz w:val="24"/>
          <w:szCs w:val="24"/>
        </w:rPr>
      </w:pPr>
      <w:r>
        <w:rPr>
          <w:rFonts w:ascii="Calibri" w:cs="Calibri" w:hAnsi="Calibri" w:eastAsia="Calibri"/>
          <w:sz w:val="24"/>
          <w:szCs w:val="24"/>
          <w:rtl w:val="0"/>
        </w:rPr>
        <w:tab/>
        <w:t xml:space="preserve">Norfolk Parish Training and Support: </w:t>
      </w:r>
      <w:r>
        <w:rPr>
          <w:rFonts w:ascii="Calibri" w:hAnsi="Calibri" w:hint="default"/>
          <w:sz w:val="24"/>
          <w:szCs w:val="24"/>
          <w:rtl w:val="0"/>
          <w:lang w:val="en-US"/>
        </w:rPr>
        <w:t>£</w:t>
      </w:r>
      <w:r>
        <w:rPr>
          <w:rFonts w:ascii="Calibri" w:hAnsi="Calibri"/>
          <w:sz w:val="24"/>
          <w:szCs w:val="24"/>
          <w:rtl w:val="0"/>
        </w:rPr>
        <w:t>240.00</w:t>
      </w:r>
    </w:p>
    <w:p>
      <w:pPr>
        <w:pStyle w:val="Body"/>
        <w:spacing w:after="0"/>
        <w:rPr>
          <w:rFonts w:ascii="Calibri" w:cs="Calibri" w:hAnsi="Calibri" w:eastAsia="Calibri"/>
          <w:sz w:val="24"/>
          <w:szCs w:val="24"/>
        </w:rPr>
      </w:pPr>
      <w:r>
        <w:rPr>
          <w:rFonts w:ascii="Calibri" w:cs="Calibri" w:hAnsi="Calibri" w:eastAsia="Calibri"/>
          <w:sz w:val="24"/>
          <w:szCs w:val="24"/>
          <w:rtl w:val="0"/>
        </w:rPr>
        <w:tab/>
        <w:t xml:space="preserve">Nurture Landscapes Ltd: </w:t>
      </w:r>
      <w:r>
        <w:rPr>
          <w:rFonts w:ascii="Calibri" w:hAnsi="Calibri" w:hint="default"/>
          <w:sz w:val="24"/>
          <w:szCs w:val="24"/>
          <w:rtl w:val="0"/>
          <w:lang w:val="en-US"/>
        </w:rPr>
        <w:t>£</w:t>
      </w:r>
      <w:r>
        <w:rPr>
          <w:rFonts w:ascii="Calibri" w:hAnsi="Calibri"/>
          <w:sz w:val="24"/>
          <w:szCs w:val="24"/>
          <w:rtl w:val="0"/>
        </w:rPr>
        <w:t>453.60</w:t>
      </w:r>
    </w:p>
    <w:p>
      <w:pPr>
        <w:pStyle w:val="Body"/>
        <w:spacing w:after="0"/>
        <w:rPr>
          <w:rFonts w:ascii="Calibri" w:cs="Calibri" w:hAnsi="Calibri" w:eastAsia="Calibri"/>
          <w:sz w:val="24"/>
          <w:szCs w:val="24"/>
        </w:rPr>
      </w:pPr>
      <w:r>
        <w:rPr>
          <w:rFonts w:ascii="Calibri" w:cs="Calibri" w:hAnsi="Calibri" w:eastAsia="Calibri"/>
          <w:sz w:val="24"/>
          <w:szCs w:val="24"/>
          <w:rtl w:val="0"/>
          <w:lang w:val="es-ES_tradnl"/>
        </w:rPr>
        <w:tab/>
        <w:t xml:space="preserve">TT Jones Electrical Ltd: </w:t>
      </w:r>
      <w:r>
        <w:rPr>
          <w:rFonts w:ascii="Calibri" w:hAnsi="Calibri" w:hint="default"/>
          <w:sz w:val="24"/>
          <w:szCs w:val="24"/>
          <w:rtl w:val="0"/>
          <w:lang w:val="en-US"/>
        </w:rPr>
        <w:t>£</w:t>
      </w:r>
      <w:r>
        <w:rPr>
          <w:rFonts w:ascii="Calibri" w:hAnsi="Calibri"/>
          <w:sz w:val="24"/>
          <w:szCs w:val="24"/>
          <w:rtl w:val="0"/>
        </w:rPr>
        <w:t>76.85</w:t>
      </w:r>
    </w:p>
    <w:p>
      <w:pPr>
        <w:pStyle w:val="Body"/>
        <w:spacing w:after="0"/>
        <w:rPr>
          <w:rFonts w:ascii="Calibri" w:cs="Calibri" w:hAnsi="Calibri" w:eastAsia="Calibri"/>
          <w:sz w:val="24"/>
          <w:szCs w:val="24"/>
        </w:rPr>
      </w:pPr>
      <w:r>
        <w:rPr>
          <w:rFonts w:ascii="Calibri" w:cs="Calibri" w:hAnsi="Calibri" w:eastAsia="Calibri"/>
          <w:sz w:val="24"/>
          <w:szCs w:val="24"/>
          <w:rtl w:val="0"/>
        </w:rPr>
        <w:tab/>
        <w:t xml:space="preserve">SCS Accounting </w:t>
      </w:r>
      <w:r>
        <w:rPr>
          <w:rFonts w:ascii="Calibri" w:hAnsi="Calibri" w:hint="default"/>
          <w:sz w:val="24"/>
          <w:szCs w:val="24"/>
          <w:rtl w:val="0"/>
          <w:lang w:val="en-US"/>
        </w:rPr>
        <w:t>£</w:t>
      </w:r>
      <w:r>
        <w:rPr>
          <w:rFonts w:ascii="Calibri" w:hAnsi="Calibri"/>
          <w:sz w:val="24"/>
          <w:szCs w:val="24"/>
          <w:rtl w:val="0"/>
          <w:lang w:val="en-US"/>
        </w:rPr>
        <w:t>18.00</w:t>
      </w:r>
    </w:p>
    <w:p>
      <w:pPr>
        <w:pStyle w:val="Body"/>
        <w:spacing w:after="0"/>
        <w:rPr>
          <w:rFonts w:ascii="Calibri" w:cs="Calibri" w:hAnsi="Calibri" w:eastAsia="Calibri"/>
          <w:sz w:val="24"/>
          <w:szCs w:val="24"/>
        </w:rPr>
      </w:pPr>
      <w:r>
        <w:rPr>
          <w:rFonts w:ascii="Calibri" w:cs="Calibri" w:hAnsi="Calibri" w:eastAsia="Calibri"/>
          <w:sz w:val="24"/>
          <w:szCs w:val="24"/>
          <w:rtl w:val="0"/>
        </w:rPr>
        <w:tab/>
        <w:t xml:space="preserve">Parish Clerk </w:t>
      </w:r>
      <w:r>
        <w:rPr>
          <w:rFonts w:ascii="Calibri" w:hAnsi="Calibri" w:hint="default"/>
          <w:sz w:val="24"/>
          <w:szCs w:val="24"/>
          <w:rtl w:val="0"/>
          <w:lang w:val="en-US"/>
        </w:rPr>
        <w:t xml:space="preserve">£ </w:t>
      </w:r>
      <w:r>
        <w:rPr>
          <w:rFonts w:ascii="Calibri" w:hAnsi="Calibri"/>
          <w:sz w:val="24"/>
          <w:szCs w:val="24"/>
          <w:rtl w:val="0"/>
          <w:lang w:val="en-US"/>
        </w:rPr>
        <w:t>TBC awaiting salary calculation</w:t>
      </w:r>
    </w:p>
    <w:p>
      <w:pPr>
        <w:pStyle w:val="Body"/>
        <w:spacing w:after="0"/>
        <w:rPr>
          <w:rFonts w:ascii="Calibri" w:cs="Calibri" w:hAnsi="Calibri" w:eastAsia="Calibri"/>
          <w:sz w:val="24"/>
          <w:szCs w:val="24"/>
        </w:rPr>
      </w:pPr>
      <w:r>
        <w:rPr>
          <w:rFonts w:ascii="Calibri" w:cs="Calibri" w:hAnsi="Calibri" w:eastAsia="Calibri"/>
          <w:sz w:val="24"/>
          <w:szCs w:val="24"/>
          <w:rtl w:val="0"/>
        </w:rPr>
        <w:tab/>
        <w:t xml:space="preserve">Sharon Goldsworthy Plants </w:t>
      </w:r>
      <w:r>
        <w:rPr>
          <w:rFonts w:ascii="Calibri" w:hAnsi="Calibri" w:hint="default"/>
          <w:sz w:val="24"/>
          <w:szCs w:val="24"/>
          <w:rtl w:val="0"/>
          <w:lang w:val="en-US"/>
        </w:rPr>
        <w:t>£</w:t>
      </w:r>
      <w:r>
        <w:rPr>
          <w:rFonts w:ascii="Calibri" w:hAnsi="Calibri"/>
          <w:sz w:val="24"/>
          <w:szCs w:val="24"/>
          <w:rtl w:val="0"/>
          <w:lang w:val="en-US"/>
        </w:rPr>
        <w:t>5.00</w:t>
      </w:r>
    </w:p>
    <w:p>
      <w:pPr>
        <w:pStyle w:val="Body"/>
        <w:spacing w:after="0"/>
        <w:rPr>
          <w:rFonts w:ascii="Calibri" w:cs="Calibri" w:hAnsi="Calibri" w:eastAsia="Calibri"/>
          <w:sz w:val="24"/>
          <w:szCs w:val="24"/>
        </w:rPr>
      </w:pPr>
    </w:p>
    <w:p>
      <w:pPr>
        <w:pStyle w:val="Body"/>
        <w:spacing w:after="0"/>
        <w:rPr>
          <w:rFonts w:ascii="Calibri" w:cs="Calibri" w:hAnsi="Calibri" w:eastAsia="Calibri"/>
          <w:sz w:val="24"/>
          <w:szCs w:val="24"/>
        </w:rPr>
      </w:pPr>
      <w:r>
        <w:rPr>
          <w:rFonts w:ascii="Calibri" w:hAnsi="Calibri"/>
          <w:sz w:val="24"/>
          <w:szCs w:val="24"/>
          <w:rtl w:val="0"/>
          <w:lang w:val="en-US"/>
        </w:rPr>
        <w:t>8</w:t>
      </w:r>
      <w:r>
        <w:rPr>
          <w:rFonts w:ascii="Calibri" w:cs="Calibri" w:hAnsi="Calibri" w:eastAsia="Calibri"/>
          <w:sz w:val="24"/>
          <w:szCs w:val="24"/>
          <w:rtl w:val="0"/>
        </w:rPr>
        <w:tab/>
        <w:t>Planning</w:t>
      </w:r>
    </w:p>
    <w:p>
      <w:pPr>
        <w:pStyle w:val="Body"/>
        <w:spacing w:after="0"/>
        <w:rPr>
          <w:rFonts w:ascii="Calibri" w:cs="Calibri" w:hAnsi="Calibri" w:eastAsia="Calibri"/>
          <w:sz w:val="24"/>
          <w:szCs w:val="24"/>
        </w:rPr>
      </w:pPr>
    </w:p>
    <w:p>
      <w:pPr>
        <w:pStyle w:val="Body"/>
        <w:spacing w:after="0"/>
        <w:rPr>
          <w:rFonts w:ascii="Calibri" w:cs="Calibri" w:hAnsi="Calibri" w:eastAsia="Calibri"/>
          <w:sz w:val="24"/>
          <w:szCs w:val="24"/>
        </w:rPr>
      </w:pPr>
      <w:r>
        <w:rPr>
          <w:rFonts w:ascii="Calibri" w:hAnsi="Calibri"/>
          <w:sz w:val="24"/>
          <w:szCs w:val="24"/>
          <w:rtl w:val="0"/>
          <w:lang w:val="en-US"/>
        </w:rPr>
        <w:t>8.1</w:t>
      </w:r>
      <w:r>
        <w:rPr>
          <w:rFonts w:ascii="Calibri" w:cs="Calibri" w:hAnsi="Calibri" w:eastAsia="Calibri"/>
          <w:sz w:val="24"/>
          <w:szCs w:val="24"/>
          <w:rtl w:val="0"/>
        </w:rPr>
        <w:tab/>
        <w:t>To consider application received after the summons date.</w:t>
      </w:r>
    </w:p>
    <w:p>
      <w:pPr>
        <w:pStyle w:val="Body"/>
        <w:spacing w:after="0"/>
        <w:rPr>
          <w:rFonts w:ascii="Calibri" w:cs="Calibri" w:hAnsi="Calibri" w:eastAsia="Calibri"/>
          <w:sz w:val="24"/>
          <w:szCs w:val="24"/>
        </w:rPr>
      </w:pPr>
    </w:p>
    <w:p>
      <w:pPr>
        <w:pStyle w:val="Body"/>
        <w:spacing w:after="0"/>
        <w:ind w:left="720" w:hanging="720"/>
        <w:rPr>
          <w:rFonts w:ascii="Calibri" w:cs="Calibri" w:hAnsi="Calibri" w:eastAsia="Calibri"/>
          <w:sz w:val="24"/>
          <w:szCs w:val="24"/>
        </w:rPr>
      </w:pPr>
      <w:r>
        <w:rPr>
          <w:rFonts w:ascii="Calibri" w:hAnsi="Calibri"/>
          <w:sz w:val="24"/>
          <w:szCs w:val="24"/>
          <w:rtl w:val="0"/>
          <w:lang w:val="en-US"/>
        </w:rPr>
        <w:t>9</w:t>
      </w:r>
      <w:r>
        <w:rPr>
          <w:rFonts w:ascii="Calibri" w:cs="Calibri" w:hAnsi="Calibri" w:eastAsia="Calibri"/>
          <w:sz w:val="24"/>
          <w:szCs w:val="24"/>
          <w:rtl w:val="0"/>
        </w:rPr>
        <w:tab/>
        <w:t>To consider and approve the Action Plan</w:t>
      </w:r>
    </w:p>
    <w:p>
      <w:pPr>
        <w:pStyle w:val="Body"/>
        <w:spacing w:after="0"/>
        <w:ind w:left="720" w:hanging="720"/>
        <w:rPr>
          <w:rFonts w:ascii="Calibri" w:cs="Calibri" w:hAnsi="Calibri" w:eastAsia="Calibri"/>
          <w:sz w:val="24"/>
          <w:szCs w:val="24"/>
        </w:rPr>
      </w:pPr>
    </w:p>
    <w:p>
      <w:pPr>
        <w:pStyle w:val="Body"/>
        <w:spacing w:after="0"/>
        <w:ind w:left="720" w:hanging="720"/>
        <w:rPr>
          <w:rFonts w:ascii="Calibri" w:cs="Calibri" w:hAnsi="Calibri" w:eastAsia="Calibri"/>
          <w:sz w:val="24"/>
          <w:szCs w:val="24"/>
        </w:rPr>
      </w:pPr>
      <w:r>
        <w:rPr>
          <w:rFonts w:ascii="Calibri" w:hAnsi="Calibri"/>
          <w:sz w:val="24"/>
          <w:szCs w:val="24"/>
          <w:rtl w:val="0"/>
          <w:lang w:val="en-US"/>
        </w:rPr>
        <w:t>10</w:t>
      </w:r>
      <w:r>
        <w:rPr>
          <w:rFonts w:ascii="Calibri" w:cs="Calibri" w:hAnsi="Calibri" w:eastAsia="Calibri"/>
          <w:sz w:val="24"/>
          <w:szCs w:val="24"/>
          <w:rtl w:val="0"/>
        </w:rPr>
        <w:tab/>
        <w:t>To approve the Clerk</w:t>
      </w:r>
      <w:r>
        <w:rPr>
          <w:rFonts w:ascii="Calibri" w:hAnsi="Calibri" w:hint="default"/>
          <w:sz w:val="24"/>
          <w:szCs w:val="24"/>
          <w:rtl w:val="0"/>
          <w:lang w:val="en-US"/>
        </w:rPr>
        <w:t>’</w:t>
      </w:r>
      <w:r>
        <w:rPr>
          <w:rFonts w:ascii="Calibri" w:hAnsi="Calibri"/>
          <w:sz w:val="24"/>
          <w:szCs w:val="24"/>
          <w:rtl w:val="0"/>
          <w:lang w:val="en-US"/>
        </w:rPr>
        <w:t>s salary and HMRC payments.</w:t>
      </w:r>
    </w:p>
    <w:p>
      <w:pPr>
        <w:pStyle w:val="Body"/>
        <w:spacing w:after="0"/>
        <w:ind w:left="720" w:hanging="720"/>
        <w:rPr>
          <w:rFonts w:ascii="Calibri" w:cs="Calibri" w:hAnsi="Calibri" w:eastAsia="Calibri"/>
          <w:sz w:val="24"/>
          <w:szCs w:val="24"/>
        </w:rPr>
      </w:pPr>
    </w:p>
    <w:p>
      <w:pPr>
        <w:pStyle w:val="Body"/>
        <w:spacing w:after="0"/>
        <w:ind w:left="720" w:hanging="720"/>
        <w:rPr>
          <w:rFonts w:ascii="Calibri" w:cs="Calibri" w:hAnsi="Calibri" w:eastAsia="Calibri"/>
          <w:sz w:val="24"/>
          <w:szCs w:val="24"/>
        </w:rPr>
      </w:pPr>
      <w:r>
        <w:rPr>
          <w:rFonts w:ascii="Calibri" w:hAnsi="Calibri"/>
          <w:sz w:val="24"/>
          <w:szCs w:val="24"/>
          <w:rtl w:val="0"/>
          <w:lang w:val="en-US"/>
        </w:rPr>
        <w:t>11</w:t>
        <w:tab/>
      </w:r>
      <w:r>
        <w:rPr>
          <w:rFonts w:ascii="Calibri" w:hAnsi="Calibri"/>
          <w:sz w:val="24"/>
          <w:szCs w:val="24"/>
          <w:rtl w:val="0"/>
          <w:lang w:val="en-US"/>
        </w:rPr>
        <w:t>To discuss clearance of overgrown vegetation on Dereham Road.</w:t>
      </w:r>
    </w:p>
    <w:p>
      <w:pPr>
        <w:pStyle w:val="Body"/>
        <w:spacing w:after="0"/>
        <w:ind w:left="720" w:hanging="720"/>
        <w:rPr>
          <w:rFonts w:ascii="Calibri" w:cs="Calibri" w:hAnsi="Calibri" w:eastAsia="Calibri"/>
          <w:sz w:val="24"/>
          <w:szCs w:val="24"/>
        </w:rPr>
      </w:pPr>
    </w:p>
    <w:p>
      <w:pPr>
        <w:pStyle w:val="Body"/>
        <w:spacing w:after="0"/>
        <w:ind w:left="720" w:hanging="720"/>
        <w:rPr>
          <w:rFonts w:ascii="Calibri" w:cs="Calibri" w:hAnsi="Calibri" w:eastAsia="Calibri"/>
          <w:sz w:val="24"/>
          <w:szCs w:val="24"/>
        </w:rPr>
      </w:pPr>
      <w:r>
        <w:rPr>
          <w:rFonts w:ascii="Calibri" w:hAnsi="Calibri"/>
          <w:sz w:val="24"/>
          <w:szCs w:val="24"/>
          <w:rtl w:val="0"/>
          <w:lang w:val="en-US"/>
        </w:rPr>
        <w:t>12</w:t>
      </w:r>
      <w:r>
        <w:rPr>
          <w:rFonts w:ascii="Calibri" w:cs="Calibri" w:hAnsi="Calibri" w:eastAsia="Calibri"/>
          <w:sz w:val="24"/>
          <w:szCs w:val="24"/>
          <w:rtl w:val="0"/>
        </w:rPr>
        <w:tab/>
        <w:t>To discuss faulty 20mph safety lights near the school.</w:t>
      </w:r>
    </w:p>
    <w:p>
      <w:pPr>
        <w:pStyle w:val="Body"/>
        <w:spacing w:after="0"/>
        <w:ind w:left="720" w:hanging="720"/>
        <w:rPr>
          <w:rFonts w:ascii="Calibri" w:cs="Calibri" w:hAnsi="Calibri" w:eastAsia="Calibri"/>
          <w:sz w:val="24"/>
          <w:szCs w:val="24"/>
        </w:rPr>
      </w:pPr>
    </w:p>
    <w:p>
      <w:pPr>
        <w:pStyle w:val="Body"/>
        <w:spacing w:after="0"/>
        <w:ind w:left="720" w:hanging="720"/>
        <w:rPr>
          <w:rFonts w:ascii="Calibri" w:cs="Calibri" w:hAnsi="Calibri" w:eastAsia="Calibri"/>
          <w:sz w:val="24"/>
          <w:szCs w:val="24"/>
        </w:rPr>
      </w:pPr>
      <w:r>
        <w:rPr>
          <w:rFonts w:ascii="Calibri" w:hAnsi="Calibri"/>
          <w:sz w:val="24"/>
          <w:szCs w:val="24"/>
          <w:rtl w:val="0"/>
          <w:lang w:val="en-US"/>
        </w:rPr>
        <w:t>13</w:t>
      </w:r>
      <w:r>
        <w:rPr>
          <w:rFonts w:ascii="Calibri" w:cs="Calibri" w:hAnsi="Calibri" w:eastAsia="Calibri"/>
          <w:sz w:val="24"/>
          <w:szCs w:val="24"/>
          <w:rtl w:val="0"/>
        </w:rPr>
        <w:tab/>
        <w:t>Update on sale of Daffy Green</w:t>
      </w:r>
    </w:p>
    <w:p>
      <w:pPr>
        <w:pStyle w:val="Body"/>
        <w:spacing w:after="0"/>
        <w:ind w:left="720" w:hanging="720"/>
        <w:rPr>
          <w:rFonts w:ascii="Calibri" w:cs="Calibri" w:hAnsi="Calibri" w:eastAsia="Calibri"/>
          <w:sz w:val="24"/>
          <w:szCs w:val="24"/>
        </w:rPr>
      </w:pPr>
    </w:p>
    <w:p>
      <w:pPr>
        <w:pStyle w:val="Body"/>
        <w:spacing w:after="0"/>
        <w:ind w:left="720" w:hanging="720"/>
        <w:rPr>
          <w:rFonts w:ascii="Calibri" w:cs="Calibri" w:hAnsi="Calibri" w:eastAsia="Calibri"/>
          <w:sz w:val="24"/>
          <w:szCs w:val="24"/>
        </w:rPr>
      </w:pPr>
      <w:r>
        <w:rPr>
          <w:rFonts w:ascii="Calibri" w:hAnsi="Calibri"/>
          <w:sz w:val="24"/>
          <w:szCs w:val="24"/>
          <w:rtl w:val="0"/>
          <w:lang w:val="en-US"/>
        </w:rPr>
        <w:t>14</w:t>
      </w:r>
      <w:r>
        <w:rPr>
          <w:rFonts w:ascii="Calibri" w:cs="Calibri" w:hAnsi="Calibri" w:eastAsia="Calibri"/>
          <w:sz w:val="24"/>
          <w:szCs w:val="24"/>
          <w:rtl w:val="0"/>
        </w:rPr>
        <w:tab/>
        <w:t>Update on transfer of land at Water Meadows</w:t>
      </w:r>
    </w:p>
    <w:p>
      <w:pPr>
        <w:pStyle w:val="Body"/>
        <w:spacing w:after="0"/>
        <w:ind w:left="720" w:hanging="720"/>
        <w:rPr>
          <w:rFonts w:ascii="Calibri" w:cs="Calibri" w:hAnsi="Calibri" w:eastAsia="Calibri"/>
          <w:sz w:val="24"/>
          <w:szCs w:val="24"/>
        </w:rPr>
      </w:pPr>
    </w:p>
    <w:p>
      <w:pPr>
        <w:pStyle w:val="Body"/>
        <w:spacing w:after="0"/>
        <w:ind w:left="720" w:hanging="720"/>
        <w:rPr>
          <w:rFonts w:ascii="Calibri" w:cs="Calibri" w:hAnsi="Calibri" w:eastAsia="Calibri"/>
          <w:sz w:val="24"/>
          <w:szCs w:val="24"/>
        </w:rPr>
      </w:pPr>
      <w:r>
        <w:rPr>
          <w:rFonts w:ascii="Calibri" w:hAnsi="Calibri"/>
          <w:sz w:val="24"/>
          <w:szCs w:val="24"/>
          <w:rtl w:val="0"/>
          <w:lang w:val="en-US"/>
        </w:rPr>
        <w:t>15</w:t>
        <w:tab/>
        <w:t>To Consider a request from Scarning Church re Grass Cutting</w:t>
      </w:r>
    </w:p>
    <w:p>
      <w:pPr>
        <w:pStyle w:val="Body"/>
        <w:spacing w:after="0"/>
        <w:ind w:left="720" w:hanging="720"/>
        <w:rPr>
          <w:rFonts w:ascii="Calibri" w:cs="Calibri" w:hAnsi="Calibri" w:eastAsia="Calibri"/>
          <w:sz w:val="24"/>
          <w:szCs w:val="24"/>
        </w:rPr>
      </w:pPr>
    </w:p>
    <w:p>
      <w:pPr>
        <w:pStyle w:val="Body"/>
        <w:spacing w:after="0"/>
        <w:ind w:left="720" w:hanging="720"/>
        <w:rPr>
          <w:rFonts w:ascii="Calibri" w:cs="Calibri" w:hAnsi="Calibri" w:eastAsia="Calibri"/>
          <w:sz w:val="24"/>
          <w:szCs w:val="24"/>
        </w:rPr>
      </w:pPr>
      <w:r>
        <w:rPr>
          <w:rFonts w:ascii="Calibri" w:hAnsi="Calibri"/>
          <w:sz w:val="24"/>
          <w:szCs w:val="24"/>
          <w:rtl w:val="0"/>
          <w:lang w:val="en-US"/>
        </w:rPr>
        <w:t>15</w:t>
      </w:r>
      <w:r>
        <w:rPr>
          <w:rFonts w:ascii="Calibri" w:cs="Calibri" w:hAnsi="Calibri" w:eastAsia="Calibri"/>
          <w:sz w:val="24"/>
          <w:szCs w:val="24"/>
          <w:rtl w:val="0"/>
        </w:rPr>
        <w:tab/>
        <w:t>To receive items for the next agenda</w:t>
      </w:r>
    </w:p>
    <w:p>
      <w:pPr>
        <w:pStyle w:val="Body"/>
        <w:spacing w:after="0"/>
        <w:rPr>
          <w:rFonts w:ascii="Calibri" w:cs="Calibri" w:hAnsi="Calibri" w:eastAsia="Calibri"/>
          <w:sz w:val="24"/>
          <w:szCs w:val="24"/>
        </w:rPr>
      </w:pPr>
    </w:p>
    <w:p>
      <w:pPr>
        <w:pStyle w:val="Body"/>
        <w:spacing w:after="0"/>
        <w:ind w:left="720" w:hanging="720"/>
        <w:rPr>
          <w:rFonts w:ascii="Calibri" w:cs="Calibri" w:hAnsi="Calibri" w:eastAsia="Calibri"/>
          <w:sz w:val="24"/>
          <w:szCs w:val="24"/>
        </w:rPr>
      </w:pPr>
      <w:r>
        <w:rPr>
          <w:rFonts w:ascii="Calibri" w:hAnsi="Calibri"/>
          <w:sz w:val="24"/>
          <w:szCs w:val="24"/>
          <w:rtl w:val="0"/>
          <w:lang w:val="en-US"/>
        </w:rPr>
        <w:t>16</w:t>
      </w:r>
      <w:r>
        <w:rPr>
          <w:rFonts w:ascii="Calibri" w:hAnsi="Calibri"/>
          <w:sz w:val="24"/>
          <w:szCs w:val="24"/>
          <w:rtl w:val="0"/>
        </w:rPr>
        <w:t xml:space="preserve"> </w:t>
        <w:tab/>
        <w:t xml:space="preserve">To confirm the date and time of the next meeting   </w:t>
      </w:r>
    </w:p>
    <w:p>
      <w:pPr>
        <w:pStyle w:val="Body"/>
        <w:spacing w:after="0"/>
        <w:ind w:left="720" w:hanging="720"/>
        <w:rPr>
          <w:rFonts w:ascii="Calibri" w:cs="Calibri" w:hAnsi="Calibri" w:eastAsia="Calibri"/>
          <w:sz w:val="24"/>
          <w:szCs w:val="24"/>
        </w:rPr>
      </w:pPr>
    </w:p>
    <w:p>
      <w:pPr>
        <w:pStyle w:val="Body"/>
        <w:spacing w:after="0"/>
        <w:rPr>
          <w:rFonts w:ascii="Calibri" w:cs="Calibri" w:hAnsi="Calibri" w:eastAsia="Calibri"/>
          <w:sz w:val="24"/>
          <w:szCs w:val="24"/>
        </w:rPr>
      </w:pPr>
      <w:r>
        <w:rPr>
          <w:rFonts w:ascii="Calibri" w:hAnsi="Calibri"/>
          <w:sz w:val="24"/>
          <w:szCs w:val="24"/>
          <w:rtl w:val="0"/>
          <w:lang w:val="en-US"/>
        </w:rPr>
        <w:t>________________________________________________________________________________</w:t>
      </w:r>
    </w:p>
    <w:p>
      <w:pPr>
        <w:pStyle w:val="Body"/>
        <w:spacing w:after="0"/>
        <w:rPr>
          <w:rFonts w:ascii="Calibri" w:cs="Calibri" w:hAnsi="Calibri" w:eastAsia="Calibri"/>
          <w:sz w:val="24"/>
          <w:szCs w:val="24"/>
        </w:rPr>
      </w:pPr>
    </w:p>
    <w:p>
      <w:pPr>
        <w:pStyle w:val="Body"/>
        <w:spacing w:after="0"/>
        <w:rPr>
          <w:rFonts w:ascii="Calibri" w:cs="Calibri" w:hAnsi="Calibri" w:eastAsia="Calibri"/>
          <w:sz w:val="24"/>
          <w:szCs w:val="24"/>
        </w:rPr>
      </w:pPr>
    </w:p>
    <w:p>
      <w:pPr>
        <w:pStyle w:val="Body"/>
        <w:spacing w:after="0"/>
        <w:rPr>
          <w:rFonts w:ascii="Calibri" w:cs="Calibri" w:hAnsi="Calibri" w:eastAsia="Calibri"/>
          <w:sz w:val="24"/>
          <w:szCs w:val="24"/>
        </w:rPr>
      </w:pPr>
    </w:p>
    <w:p>
      <w:pPr>
        <w:pStyle w:val="Body"/>
        <w:spacing w:after="0"/>
        <w:rPr>
          <w:rFonts w:ascii="Calibri" w:cs="Calibri" w:hAnsi="Calibri" w:eastAsia="Calibri"/>
          <w:sz w:val="24"/>
          <w:szCs w:val="24"/>
        </w:rPr>
      </w:pPr>
      <w:r>
        <w:rPr>
          <w:rFonts w:ascii="Calibri" w:hAnsi="Calibri"/>
          <w:sz w:val="24"/>
          <w:szCs w:val="24"/>
          <w:rtl w:val="0"/>
          <w:lang w:val="en-US"/>
        </w:rPr>
        <w:t>Parish Clerk:                                                                                                     Tel: 07938001056</w:t>
      </w:r>
    </w:p>
    <w:p>
      <w:pPr>
        <w:pStyle w:val="Body"/>
        <w:spacing w:after="0"/>
        <w:rPr>
          <w:rFonts w:ascii="Calibri" w:cs="Calibri" w:hAnsi="Calibri" w:eastAsia="Calibri"/>
          <w:sz w:val="24"/>
          <w:szCs w:val="24"/>
        </w:rPr>
      </w:pPr>
      <w:r>
        <w:rPr>
          <w:rFonts w:ascii="Calibri" w:hAnsi="Calibri"/>
          <w:sz w:val="24"/>
          <w:szCs w:val="24"/>
          <w:rtl w:val="0"/>
          <w:lang w:val="en-US"/>
        </w:rPr>
        <w:t xml:space="preserve">                                                                                                                           Email:clerk@scarning-pc.gov.uk</w:t>
      </w:r>
    </w:p>
    <w:p>
      <w:pPr>
        <w:pStyle w:val="Body"/>
        <w:spacing w:after="0"/>
        <w:rPr>
          <w:rFonts w:ascii="Calibri" w:cs="Calibri" w:hAnsi="Calibri" w:eastAsia="Calibri"/>
          <w:sz w:val="24"/>
          <w:szCs w:val="24"/>
        </w:rPr>
      </w:pPr>
      <w:r>
        <w:rPr>
          <w:rFonts w:ascii="Calibri" w:hAnsi="Calibri"/>
          <w:sz w:val="24"/>
          <w:szCs w:val="24"/>
          <w:rtl w:val="0"/>
          <w:lang w:val="en-US"/>
        </w:rPr>
        <w:t xml:space="preserve">Parish Office                                                                            </w:t>
      </w:r>
    </w:p>
    <w:p>
      <w:pPr>
        <w:pStyle w:val="Body"/>
        <w:spacing w:after="0"/>
        <w:rPr>
          <w:rFonts w:ascii="Calibri" w:cs="Calibri" w:hAnsi="Calibri" w:eastAsia="Calibri"/>
          <w:sz w:val="24"/>
          <w:szCs w:val="24"/>
        </w:rPr>
      </w:pPr>
      <w:r>
        <w:rPr>
          <w:rFonts w:ascii="Calibri" w:hAnsi="Calibri"/>
          <w:sz w:val="24"/>
          <w:szCs w:val="24"/>
          <w:rtl w:val="0"/>
          <w:lang w:val="en-US"/>
        </w:rPr>
        <w:t>Oakleigh House,                                                                                               Website: www.scarningpc.info</w:t>
      </w:r>
    </w:p>
    <w:p>
      <w:pPr>
        <w:pStyle w:val="Body"/>
        <w:spacing w:after="0"/>
        <w:rPr>
          <w:rFonts w:ascii="Calibri" w:cs="Calibri" w:hAnsi="Calibri" w:eastAsia="Calibri"/>
          <w:sz w:val="24"/>
          <w:szCs w:val="24"/>
        </w:rPr>
      </w:pPr>
      <w:r>
        <w:rPr>
          <w:rFonts w:ascii="Calibri" w:hAnsi="Calibri"/>
          <w:sz w:val="24"/>
          <w:szCs w:val="24"/>
          <w:rtl w:val="0"/>
          <w:lang w:val="en-US"/>
        </w:rPr>
        <w:t xml:space="preserve">Shipdham Lane,  </w:t>
      </w:r>
    </w:p>
    <w:p>
      <w:pPr>
        <w:pStyle w:val="Body"/>
        <w:spacing w:after="0"/>
        <w:rPr>
          <w:rFonts w:ascii="Calibri" w:cs="Calibri" w:hAnsi="Calibri" w:eastAsia="Calibri"/>
          <w:sz w:val="24"/>
          <w:szCs w:val="24"/>
        </w:rPr>
      </w:pPr>
      <w:r>
        <w:rPr>
          <w:rFonts w:ascii="Calibri" w:hAnsi="Calibri"/>
          <w:sz w:val="24"/>
          <w:szCs w:val="24"/>
          <w:rtl w:val="0"/>
          <w:lang w:val="en-US"/>
        </w:rPr>
        <w:t xml:space="preserve">Scarning, </w:t>
      </w:r>
    </w:p>
    <w:p>
      <w:pPr>
        <w:pStyle w:val="Body"/>
        <w:spacing w:after="0"/>
        <w:rPr>
          <w:rFonts w:ascii="Calibri" w:cs="Calibri" w:hAnsi="Calibri" w:eastAsia="Calibri"/>
          <w:b w:val="1"/>
          <w:bCs w:val="1"/>
          <w:sz w:val="24"/>
          <w:szCs w:val="24"/>
        </w:rPr>
      </w:pPr>
      <w:r>
        <w:rPr>
          <w:rFonts w:ascii="Calibri" w:hAnsi="Calibri"/>
          <w:sz w:val="24"/>
          <w:szCs w:val="24"/>
          <w:rtl w:val="0"/>
          <w:lang w:val="en-US"/>
        </w:rPr>
        <w:t>NR19 2LB</w:t>
      </w:r>
      <w:r>
        <w:rPr>
          <w:rFonts w:ascii="Calibri" w:hAnsi="Calibri"/>
          <w:b w:val="1"/>
          <w:bCs w:val="1"/>
          <w:sz w:val="24"/>
          <w:szCs w:val="24"/>
          <w:rtl w:val="0"/>
          <w:lang w:val="en-US"/>
        </w:rPr>
        <w:t xml:space="preserve">                                      </w:t>
      </w:r>
    </w:p>
    <w:p>
      <w:pPr>
        <w:pStyle w:val="Body"/>
        <w:spacing w:after="0"/>
      </w:pPr>
      <w:r>
        <w:rPr>
          <w:rFonts w:ascii="Calibri" w:hAnsi="Calibri"/>
          <w:sz w:val="24"/>
          <w:szCs w:val="24"/>
          <w:rtl w:val="0"/>
          <w:lang w:val="en-US"/>
        </w:rPr>
        <w:t xml:space="preserve">__________________________________________________________________________________    </w:t>
      </w:r>
    </w:p>
    <w:sectPr>
      <w:headerReference w:type="default" r:id="rId4"/>
      <w:footerReference w:type="default" r:id="rId5"/>
      <w:pgSz w:w="11900" w:h="16840" w:orient="portrait"/>
      <w:pgMar w:top="1021" w:right="1021" w:bottom="1021" w:left="1021"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Display">
    <w:charset w:val="00"/>
    <w:family w:val="roman"/>
    <w:pitch w:val="default"/>
  </w:font>
  <w:font w:name="Apto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40" w:after="0" w:line="240" w:lineRule="auto"/>
      <w:ind w:left="720" w:right="0" w:firstLine="0"/>
      <w:jc w:val="left"/>
      <w:outlineLvl w:val="1"/>
    </w:pPr>
    <w:rPr>
      <w:rFonts w:ascii="Aptos Display" w:cs="Aptos Display" w:hAnsi="Aptos Display" w:eastAsia="Aptos Display"/>
      <w:b w:val="1"/>
      <w:bCs w:val="1"/>
      <w:i w:val="0"/>
      <w:iCs w:val="0"/>
      <w:caps w:val="0"/>
      <w:smallCaps w:val="0"/>
      <w:strike w:val="0"/>
      <w:dstrike w:val="0"/>
      <w:outline w:val="0"/>
      <w:color w:val="000000"/>
      <w:spacing w:val="0"/>
      <w:kern w:val="2"/>
      <w:position w:val="0"/>
      <w:sz w:val="26"/>
      <w:szCs w:val="26"/>
      <w:u w:val="none" w:color="000000"/>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2"/>
      <w:position w:val="0"/>
      <w:sz w:val="22"/>
      <w:szCs w:val="22"/>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