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86B1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65A16">
        <w:rPr>
          <w:rFonts w:ascii="Calibri" w:hAnsi="Calibri" w:cs="Calibri"/>
          <w:b/>
          <w:bCs/>
          <w:sz w:val="24"/>
          <w:szCs w:val="24"/>
          <w:lang w:val="en-US"/>
        </w:rPr>
        <w:t xml:space="preserve">                                                  Scarning Parish Council</w:t>
      </w:r>
    </w:p>
    <w:p w14:paraId="477832DB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65A16">
        <w:rPr>
          <w:rFonts w:ascii="Calibri" w:hAnsi="Calibri" w:cs="Calibri"/>
          <w:b/>
          <w:bCs/>
          <w:sz w:val="24"/>
          <w:szCs w:val="24"/>
          <w:lang w:val="en-US"/>
        </w:rPr>
        <w:t xml:space="preserve">                               Bank reconciliation for the year ending 31</w:t>
      </w:r>
      <w:r w:rsidRPr="00465A16">
        <w:rPr>
          <w:rFonts w:ascii="Calibri" w:hAnsi="Calibri" w:cs="Calibri"/>
          <w:b/>
          <w:bCs/>
          <w:sz w:val="24"/>
          <w:szCs w:val="24"/>
          <w:vertAlign w:val="superscript"/>
          <w:lang w:val="en-US"/>
        </w:rPr>
        <w:t>st</w:t>
      </w:r>
      <w:r w:rsidRPr="00465A16">
        <w:rPr>
          <w:rFonts w:ascii="Calibri" w:hAnsi="Calibri" w:cs="Calibri"/>
          <w:b/>
          <w:bCs/>
          <w:sz w:val="24"/>
          <w:szCs w:val="24"/>
          <w:lang w:val="en-US"/>
        </w:rPr>
        <w:t xml:space="preserve"> March 2024</w:t>
      </w:r>
    </w:p>
    <w:p w14:paraId="6943CD74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692DC96F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>Prepared by N Hartley, Parish Clerk/Responsible Financial Officer</w:t>
      </w:r>
    </w:p>
    <w:p w14:paraId="1C958F8D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>15 April 2024</w:t>
      </w:r>
    </w:p>
    <w:p w14:paraId="30B0E11A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CB863DC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8DBB85B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65A16">
        <w:rPr>
          <w:rFonts w:ascii="Calibri" w:hAnsi="Calibri" w:cs="Calibri"/>
          <w:b/>
          <w:sz w:val="24"/>
          <w:szCs w:val="24"/>
          <w:lang w:val="en-US"/>
        </w:rPr>
        <w:t xml:space="preserve">Balance per bank statements </w:t>
      </w:r>
      <w:proofErr w:type="gramStart"/>
      <w:r w:rsidRPr="00465A16">
        <w:rPr>
          <w:rFonts w:ascii="Calibri" w:hAnsi="Calibri" w:cs="Calibri"/>
          <w:b/>
          <w:sz w:val="24"/>
          <w:szCs w:val="24"/>
          <w:lang w:val="en-US"/>
        </w:rPr>
        <w:t>at</w:t>
      </w:r>
      <w:proofErr w:type="gramEnd"/>
      <w:r w:rsidRPr="00465A16">
        <w:rPr>
          <w:rFonts w:ascii="Calibri" w:hAnsi="Calibri" w:cs="Calibri"/>
          <w:b/>
          <w:sz w:val="24"/>
          <w:szCs w:val="24"/>
          <w:lang w:val="en-US"/>
        </w:rPr>
        <w:t xml:space="preserve"> 31 March 2024</w:t>
      </w:r>
    </w:p>
    <w:p w14:paraId="403C2ED6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5FDD8EEC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1C0E301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465A16">
        <w:rPr>
          <w:rFonts w:ascii="Calibri" w:hAnsi="Calibri" w:cs="Calibri"/>
          <w:bCs/>
          <w:sz w:val="24"/>
          <w:szCs w:val="24"/>
          <w:lang w:val="en-US"/>
        </w:rPr>
        <w:t>Barclays Bank                                   £25,493.97</w:t>
      </w:r>
      <w:r w:rsidRPr="00465A16">
        <w:rPr>
          <w:rFonts w:ascii="Calibri" w:hAnsi="Calibri" w:cs="Calibri"/>
          <w:bCs/>
          <w:sz w:val="24"/>
          <w:szCs w:val="24"/>
          <w:lang w:val="en-US"/>
        </w:rPr>
        <w:tab/>
        <w:t xml:space="preserve">        </w:t>
      </w:r>
    </w:p>
    <w:p w14:paraId="6FD16D16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 xml:space="preserve">Scottish Widows       </w:t>
      </w:r>
      <w:r w:rsidRPr="00465A16">
        <w:rPr>
          <w:rFonts w:ascii="Calibri" w:hAnsi="Calibri" w:cs="Calibri"/>
          <w:sz w:val="24"/>
          <w:szCs w:val="24"/>
          <w:lang w:val="en-US"/>
        </w:rPr>
        <w:tab/>
      </w:r>
      <w:r w:rsidRPr="00465A16">
        <w:rPr>
          <w:rFonts w:ascii="Calibri" w:hAnsi="Calibri" w:cs="Calibri"/>
          <w:sz w:val="24"/>
          <w:szCs w:val="24"/>
          <w:lang w:val="en-US"/>
        </w:rPr>
        <w:tab/>
        <w:t xml:space="preserve">      £22,084.20</w:t>
      </w:r>
    </w:p>
    <w:p w14:paraId="5052C905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£47,578.17</w:t>
      </w:r>
    </w:p>
    <w:p w14:paraId="12F6B18A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</w:t>
      </w:r>
    </w:p>
    <w:p w14:paraId="1D05C41E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141633B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 xml:space="preserve">Net balances as </w:t>
      </w:r>
      <w:proofErr w:type="gramStart"/>
      <w:r w:rsidRPr="00465A16">
        <w:rPr>
          <w:rFonts w:ascii="Calibri" w:hAnsi="Calibri" w:cs="Calibri"/>
          <w:sz w:val="24"/>
          <w:szCs w:val="24"/>
          <w:lang w:val="en-US"/>
        </w:rPr>
        <w:t>at</w:t>
      </w:r>
      <w:proofErr w:type="gramEnd"/>
      <w:r w:rsidRPr="00465A16">
        <w:rPr>
          <w:rFonts w:ascii="Calibri" w:hAnsi="Calibri" w:cs="Calibri"/>
          <w:sz w:val="24"/>
          <w:szCs w:val="24"/>
          <w:lang w:val="en-US"/>
        </w:rPr>
        <w:t xml:space="preserve"> 31 March 2024    £37,660.26</w:t>
      </w:r>
    </w:p>
    <w:p w14:paraId="448887FB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4D56ED8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4B0A1E6C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65A16">
        <w:rPr>
          <w:rFonts w:ascii="Calibri" w:hAnsi="Calibri" w:cs="Calibri"/>
          <w:b/>
          <w:bCs/>
          <w:sz w:val="24"/>
          <w:szCs w:val="24"/>
          <w:lang w:val="en-US"/>
        </w:rPr>
        <w:t>CASH BOOK</w:t>
      </w:r>
    </w:p>
    <w:p w14:paraId="5E3DF9C9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AA48B16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>Opening Balance 1 April 2023                                £37,660.26</w:t>
      </w:r>
    </w:p>
    <w:p w14:paraId="65787028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>Add: Receipts in the year                                        £44,675.63</w:t>
      </w:r>
    </w:p>
    <w:p w14:paraId="58738BF7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>Less: Payments in the year                                     £34,757.72</w:t>
      </w:r>
    </w:p>
    <w:p w14:paraId="63CD6FF9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4D9D37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465A16">
        <w:rPr>
          <w:rFonts w:ascii="Calibri" w:hAnsi="Calibri" w:cs="Calibri"/>
          <w:sz w:val="24"/>
          <w:szCs w:val="24"/>
          <w:lang w:val="en-US"/>
        </w:rPr>
        <w:t xml:space="preserve">Closing Balance as </w:t>
      </w:r>
      <w:proofErr w:type="gramStart"/>
      <w:r w:rsidRPr="00465A16">
        <w:rPr>
          <w:rFonts w:ascii="Calibri" w:hAnsi="Calibri" w:cs="Calibri"/>
          <w:sz w:val="24"/>
          <w:szCs w:val="24"/>
          <w:lang w:val="en-US"/>
        </w:rPr>
        <w:t>at</w:t>
      </w:r>
      <w:proofErr w:type="gramEnd"/>
      <w:r w:rsidRPr="00465A16">
        <w:rPr>
          <w:rFonts w:ascii="Calibri" w:hAnsi="Calibri" w:cs="Calibri"/>
          <w:sz w:val="24"/>
          <w:szCs w:val="24"/>
          <w:lang w:val="en-US"/>
        </w:rPr>
        <w:t xml:space="preserve"> 31 March 2024                    £47,578.17</w:t>
      </w:r>
    </w:p>
    <w:p w14:paraId="4B952730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40D3EF8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B358476" w14:textId="77777777" w:rsidR="00465A16" w:rsidRPr="00465A16" w:rsidRDefault="00465A16" w:rsidP="00465A16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4F2790F0" w14:textId="77777777" w:rsidR="00465A16" w:rsidRPr="00465A16" w:rsidRDefault="00465A16" w:rsidP="00465A16">
      <w:pPr>
        <w:rPr>
          <w:b/>
          <w:bCs/>
          <w:lang w:val="en-US"/>
        </w:rPr>
      </w:pPr>
    </w:p>
    <w:p w14:paraId="3BF01A95" w14:textId="77777777" w:rsidR="00465A16" w:rsidRPr="00465A16" w:rsidRDefault="00465A16" w:rsidP="00465A16">
      <w:pPr>
        <w:rPr>
          <w:b/>
          <w:bCs/>
          <w:lang w:val="en-US"/>
        </w:rPr>
      </w:pPr>
    </w:p>
    <w:p w14:paraId="0538A657" w14:textId="77777777" w:rsidR="00465A16" w:rsidRPr="00465A16" w:rsidRDefault="00465A16" w:rsidP="00465A16">
      <w:pPr>
        <w:rPr>
          <w:b/>
          <w:bCs/>
          <w:lang w:val="en-US"/>
        </w:rPr>
      </w:pPr>
    </w:p>
    <w:p w14:paraId="695213C5" w14:textId="77777777" w:rsidR="00465A16" w:rsidRPr="00465A16" w:rsidRDefault="00465A16" w:rsidP="00465A16">
      <w:pPr>
        <w:rPr>
          <w:b/>
          <w:bCs/>
          <w:lang w:val="en-US"/>
        </w:rPr>
      </w:pPr>
    </w:p>
    <w:p w14:paraId="0CCD674D" w14:textId="77777777" w:rsidR="00465A16" w:rsidRPr="00465A16" w:rsidRDefault="00465A16" w:rsidP="00465A16">
      <w:pPr>
        <w:rPr>
          <w:b/>
          <w:bCs/>
          <w:lang w:val="en-US"/>
        </w:rPr>
      </w:pPr>
    </w:p>
    <w:p w14:paraId="3F00BCAE" w14:textId="77777777" w:rsidR="00465A16" w:rsidRPr="00465A16" w:rsidRDefault="00465A16" w:rsidP="00465A16">
      <w:pPr>
        <w:rPr>
          <w:b/>
          <w:bCs/>
          <w:lang w:val="en-US"/>
        </w:rPr>
      </w:pPr>
    </w:p>
    <w:p w14:paraId="1A533289" w14:textId="77777777" w:rsidR="00465A16" w:rsidRPr="00465A16" w:rsidRDefault="00465A16" w:rsidP="00465A16">
      <w:pPr>
        <w:rPr>
          <w:b/>
          <w:bCs/>
          <w:lang w:val="en-US"/>
        </w:rPr>
      </w:pPr>
    </w:p>
    <w:p w14:paraId="04C664A6" w14:textId="77777777" w:rsidR="00465A16" w:rsidRPr="00465A16" w:rsidRDefault="00465A16" w:rsidP="00465A16">
      <w:pPr>
        <w:rPr>
          <w:b/>
          <w:bCs/>
          <w:lang w:val="en-US"/>
        </w:rPr>
      </w:pPr>
    </w:p>
    <w:p w14:paraId="4A0FF498" w14:textId="77777777" w:rsidR="00465A16" w:rsidRPr="00465A16" w:rsidRDefault="00465A16" w:rsidP="00465A16">
      <w:pPr>
        <w:rPr>
          <w:b/>
          <w:bCs/>
          <w:lang w:val="en-US"/>
        </w:rPr>
      </w:pPr>
    </w:p>
    <w:p w14:paraId="61273F36" w14:textId="77777777" w:rsidR="00465A16" w:rsidRPr="00465A16" w:rsidRDefault="00465A16" w:rsidP="00465A16">
      <w:pPr>
        <w:rPr>
          <w:b/>
          <w:bCs/>
          <w:lang w:val="en-US"/>
        </w:rPr>
      </w:pPr>
    </w:p>
    <w:p w14:paraId="39B0EC36" w14:textId="77777777" w:rsidR="00465A16" w:rsidRPr="00465A16" w:rsidRDefault="00465A16" w:rsidP="00465A16">
      <w:pPr>
        <w:rPr>
          <w:b/>
          <w:bCs/>
          <w:lang w:val="en-US"/>
        </w:rPr>
      </w:pPr>
    </w:p>
    <w:p w14:paraId="5362952E" w14:textId="77777777" w:rsidR="00465A16" w:rsidRPr="00465A16" w:rsidRDefault="00465A16" w:rsidP="00465A16">
      <w:pPr>
        <w:rPr>
          <w:b/>
          <w:bCs/>
          <w:lang w:val="en-US"/>
        </w:rPr>
      </w:pPr>
    </w:p>
    <w:p w14:paraId="0801DD15" w14:textId="77777777" w:rsidR="00465A16" w:rsidRPr="00465A16" w:rsidRDefault="00465A16" w:rsidP="00465A16">
      <w:pPr>
        <w:rPr>
          <w:b/>
          <w:bCs/>
          <w:lang w:val="en-US"/>
        </w:rPr>
      </w:pPr>
    </w:p>
    <w:p w14:paraId="4A8B1A29" w14:textId="77777777" w:rsidR="00465A16" w:rsidRPr="00465A16" w:rsidRDefault="00465A16" w:rsidP="00465A16">
      <w:pPr>
        <w:rPr>
          <w:b/>
          <w:bCs/>
          <w:lang w:val="en-US"/>
        </w:rPr>
      </w:pPr>
    </w:p>
    <w:p w14:paraId="55778530" w14:textId="77777777" w:rsidR="00465A16" w:rsidRPr="00465A16" w:rsidRDefault="00465A16" w:rsidP="00465A16">
      <w:pPr>
        <w:rPr>
          <w:b/>
          <w:bCs/>
          <w:lang w:val="en-US"/>
        </w:rPr>
      </w:pPr>
    </w:p>
    <w:p w14:paraId="653D6AA9" w14:textId="77777777" w:rsidR="00465A16" w:rsidRPr="00465A16" w:rsidRDefault="00465A16" w:rsidP="00465A16">
      <w:pPr>
        <w:rPr>
          <w:b/>
          <w:bCs/>
          <w:lang w:val="en-US"/>
        </w:rPr>
      </w:pPr>
    </w:p>
    <w:p w14:paraId="0031C8A3" w14:textId="77777777" w:rsidR="00465A16" w:rsidRPr="00465A16" w:rsidRDefault="00465A16" w:rsidP="00465A16">
      <w:pPr>
        <w:rPr>
          <w:b/>
          <w:bCs/>
          <w:lang w:val="en-US"/>
        </w:rPr>
      </w:pPr>
    </w:p>
    <w:p w14:paraId="10EAD6A1" w14:textId="77777777" w:rsidR="00465A16" w:rsidRPr="00465A16" w:rsidRDefault="00465A16" w:rsidP="00465A16">
      <w:pPr>
        <w:rPr>
          <w:b/>
          <w:bCs/>
          <w:lang w:val="en-US"/>
        </w:rPr>
      </w:pPr>
    </w:p>
    <w:p w14:paraId="2402A24D" w14:textId="77777777" w:rsidR="0028579B" w:rsidRPr="00465A16" w:rsidRDefault="0028579B" w:rsidP="00465A16"/>
    <w:sectPr w:rsidR="0028579B" w:rsidRPr="0046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16"/>
    <w:rsid w:val="0028579B"/>
    <w:rsid w:val="00465A16"/>
    <w:rsid w:val="00CD75BC"/>
    <w:rsid w:val="00F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BA28"/>
  <w15:chartTrackingRefBased/>
  <w15:docId w15:val="{F06C64FD-AF84-4059-8627-8FCF3961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B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5BC"/>
    <w:pPr>
      <w:keepNext/>
      <w:keepLines/>
      <w:spacing w:before="40" w:after="0" w:line="240" w:lineRule="auto"/>
      <w:ind w:left="7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5BC"/>
    <w:pPr>
      <w:keepNext/>
      <w:keepLines/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75B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1</cp:revision>
  <dcterms:created xsi:type="dcterms:W3CDTF">2025-02-19T10:03:00Z</dcterms:created>
  <dcterms:modified xsi:type="dcterms:W3CDTF">2025-02-19T10:04:00Z</dcterms:modified>
</cp:coreProperties>
</file>